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F" w:rsidRDefault="0012058F" w:rsidP="0012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C1523">
        <w:rPr>
          <w:b/>
          <w:sz w:val="28"/>
          <w:szCs w:val="28"/>
        </w:rPr>
        <w:t>тчет органов местного самоуправления</w:t>
      </w:r>
    </w:p>
    <w:p w:rsidR="0012058F" w:rsidRDefault="0012058F" w:rsidP="0012058F">
      <w:pPr>
        <w:jc w:val="center"/>
        <w:rPr>
          <w:b/>
          <w:sz w:val="28"/>
          <w:szCs w:val="28"/>
        </w:rPr>
      </w:pPr>
      <w:r w:rsidRPr="008C1523">
        <w:rPr>
          <w:b/>
          <w:sz w:val="28"/>
          <w:szCs w:val="28"/>
        </w:rPr>
        <w:t>о социально-экономическом развитии</w:t>
      </w:r>
    </w:p>
    <w:p w:rsidR="0012058F" w:rsidRPr="008C1523" w:rsidRDefault="0012058F" w:rsidP="0012058F">
      <w:pPr>
        <w:jc w:val="center"/>
        <w:rPr>
          <w:b/>
          <w:sz w:val="28"/>
          <w:szCs w:val="28"/>
        </w:rPr>
      </w:pPr>
      <w:r w:rsidRPr="008C1523">
        <w:rPr>
          <w:b/>
          <w:sz w:val="28"/>
          <w:szCs w:val="28"/>
        </w:rPr>
        <w:t>муниципального района "Забайкальский район"</w:t>
      </w:r>
    </w:p>
    <w:p w:rsidR="0012058F" w:rsidRPr="008C1523" w:rsidRDefault="0012058F" w:rsidP="0012058F">
      <w:pPr>
        <w:jc w:val="center"/>
        <w:rPr>
          <w:b/>
          <w:sz w:val="28"/>
          <w:szCs w:val="28"/>
        </w:rPr>
      </w:pPr>
      <w:r w:rsidRPr="008C1523">
        <w:rPr>
          <w:b/>
          <w:sz w:val="28"/>
          <w:szCs w:val="28"/>
        </w:rPr>
        <w:t xml:space="preserve">за </w:t>
      </w:r>
      <w:r w:rsidR="00822EE0">
        <w:rPr>
          <w:b/>
          <w:sz w:val="28"/>
          <w:szCs w:val="28"/>
        </w:rPr>
        <w:t>1 квартал 2021 года</w:t>
      </w:r>
    </w:p>
    <w:p w:rsidR="0012058F" w:rsidRDefault="0012058F" w:rsidP="0012058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1109"/>
        <w:gridCol w:w="1440"/>
      </w:tblGrid>
      <w:tr w:rsidR="0012058F" w:rsidRPr="00116EB1" w:rsidTr="004A0C22">
        <w:trPr>
          <w:trHeight w:val="276"/>
        </w:trPr>
        <w:tc>
          <w:tcPr>
            <w:tcW w:w="6919" w:type="dxa"/>
            <w:vMerge w:val="restart"/>
            <w:vAlign w:val="center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12058F" w:rsidRPr="00116EB1" w:rsidRDefault="00822EE0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1 квартал </w:t>
            </w:r>
          </w:p>
          <w:p w:rsidR="0012058F" w:rsidRPr="00116EB1" w:rsidRDefault="0012058F" w:rsidP="00822EE0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202</w:t>
            </w:r>
            <w:r w:rsidR="00822EE0" w:rsidRPr="00116EB1">
              <w:rPr>
                <w:sz w:val="22"/>
                <w:szCs w:val="22"/>
              </w:rPr>
              <w:t xml:space="preserve">1 </w:t>
            </w:r>
            <w:r w:rsidRPr="00116EB1">
              <w:rPr>
                <w:sz w:val="22"/>
                <w:szCs w:val="22"/>
              </w:rPr>
              <w:t>года</w:t>
            </w:r>
          </w:p>
        </w:tc>
      </w:tr>
      <w:tr w:rsidR="0012058F" w:rsidRPr="00116EB1" w:rsidTr="004A0C22">
        <w:trPr>
          <w:trHeight w:val="253"/>
        </w:trPr>
        <w:tc>
          <w:tcPr>
            <w:tcW w:w="6919" w:type="dxa"/>
            <w:vMerge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116EB1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12058F" w:rsidRPr="00116EB1" w:rsidRDefault="00822EE0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54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116EB1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12058F" w:rsidRPr="00116EB1" w:rsidRDefault="00822EE0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59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116EB1">
              <w:rPr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12058F" w:rsidRPr="00116EB1" w:rsidRDefault="00822EE0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193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4. Численность </w:t>
            </w:r>
            <w:proofErr w:type="gramStart"/>
            <w:r w:rsidRPr="00116EB1">
              <w:rPr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12058F" w:rsidRPr="00116EB1" w:rsidRDefault="00822EE0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135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514,45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90,2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16,42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64,2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231,9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82,9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300,0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116EB1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27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51998,7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315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12058F" w:rsidRPr="00116EB1" w:rsidRDefault="0012058F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148,0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148,0</w:t>
            </w:r>
          </w:p>
        </w:tc>
      </w:tr>
      <w:tr w:rsidR="0012058F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116EB1" w:rsidRDefault="0012058F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116EB1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5F6B0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116EB1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7" w:rsidRPr="00116EB1" w:rsidRDefault="00352FB7" w:rsidP="00616F07">
            <w:pPr>
              <w:jc w:val="center"/>
            </w:pPr>
            <w:r w:rsidRPr="00116EB1">
              <w:rPr>
                <w:lang w:val="en-US"/>
              </w:rPr>
              <w:t xml:space="preserve">  </w:t>
            </w:r>
            <w:r w:rsidRPr="00116EB1">
              <w:t>0,6</w:t>
            </w:r>
          </w:p>
        </w:tc>
      </w:tr>
      <w:tr w:rsidR="00352FB7" w:rsidRPr="00116EB1" w:rsidTr="005F6B0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7" w:rsidRPr="00116EB1" w:rsidRDefault="00352FB7" w:rsidP="00616F07">
            <w:pPr>
              <w:jc w:val="center"/>
            </w:pPr>
            <w:r w:rsidRPr="00116EB1">
              <w:t>77,4</w:t>
            </w:r>
          </w:p>
        </w:tc>
      </w:tr>
      <w:tr w:rsidR="00352FB7" w:rsidRPr="00116EB1" w:rsidTr="005F6B0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B7" w:rsidRPr="00116EB1" w:rsidRDefault="00352FB7" w:rsidP="00616F07">
            <w:pPr>
              <w:jc w:val="center"/>
            </w:pPr>
            <w:r w:rsidRPr="00116EB1">
              <w:t>20,0</w:t>
            </w:r>
          </w:p>
        </w:tc>
      </w:tr>
      <w:tr w:rsidR="00352FB7" w:rsidRPr="00116EB1" w:rsidTr="005F6B0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B7" w:rsidRPr="00116EB1" w:rsidRDefault="00811FA3" w:rsidP="00616F07">
            <w:pPr>
              <w:jc w:val="center"/>
            </w:pPr>
            <w:r w:rsidRPr="00116EB1">
              <w:t>95,2</w:t>
            </w:r>
          </w:p>
        </w:tc>
      </w:tr>
      <w:tr w:rsidR="00352FB7" w:rsidRPr="00116EB1" w:rsidTr="005F6B0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в том числе:</w:t>
            </w:r>
            <w:bookmarkStart w:id="0" w:name="_GoBack"/>
            <w:bookmarkEnd w:id="0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B7" w:rsidRPr="00116EB1" w:rsidRDefault="00352FB7" w:rsidP="00616F07">
            <w:pPr>
              <w:jc w:val="center"/>
            </w:pPr>
          </w:p>
        </w:tc>
      </w:tr>
      <w:tr w:rsidR="00352FB7" w:rsidRPr="00116EB1" w:rsidTr="005F6B0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B7" w:rsidRPr="00116EB1" w:rsidRDefault="00352FB7" w:rsidP="00616F07">
            <w:pPr>
              <w:jc w:val="center"/>
            </w:pPr>
            <w:r w:rsidRPr="00116EB1">
              <w:t>0</w:t>
            </w:r>
          </w:p>
        </w:tc>
      </w:tr>
      <w:tr w:rsidR="00352FB7" w:rsidRPr="00116EB1" w:rsidTr="005F6B0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B7" w:rsidRPr="00116EB1" w:rsidRDefault="00811FA3" w:rsidP="00616F07">
            <w:pPr>
              <w:jc w:val="center"/>
            </w:pPr>
            <w:r w:rsidRPr="00116EB1">
              <w:t>95,2</w:t>
            </w:r>
          </w:p>
        </w:tc>
      </w:tr>
      <w:tr w:rsidR="00352FB7" w:rsidRPr="00116EB1" w:rsidTr="005F6B0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116EB1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B7" w:rsidRPr="00116EB1" w:rsidRDefault="007E7700" w:rsidP="00616F07">
            <w:pPr>
              <w:jc w:val="center"/>
            </w:pPr>
            <w:r>
              <w:t>63</w:t>
            </w:r>
          </w:p>
        </w:tc>
      </w:tr>
      <w:tr w:rsidR="00352FB7" w:rsidRPr="00116EB1" w:rsidTr="005F6B0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B7" w:rsidRPr="00116EB1" w:rsidRDefault="007E7700" w:rsidP="00616F07">
            <w:pPr>
              <w:jc w:val="center"/>
            </w:pPr>
            <w:r>
              <w:t>49,809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77,29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27,87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277,6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70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116EB1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384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39,57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1. Среднемесячная номинальная начисленная заработная плата </w:t>
            </w:r>
            <w:r w:rsidRPr="00116EB1">
              <w:rPr>
                <w:sz w:val="22"/>
                <w:szCs w:val="22"/>
              </w:rPr>
              <w:lastRenderedPageBreak/>
              <w:t>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811FA3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4696,2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lastRenderedPageBreak/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330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280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881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2,09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1. Младенческая смертность на 1 тыс. </w:t>
            </w:r>
            <w:proofErr w:type="gramStart"/>
            <w:r w:rsidRPr="00116EB1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46,5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26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24,88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7472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6339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6197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22,99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11,7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297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87,8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50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6. Численность </w:t>
            </w:r>
            <w:proofErr w:type="gramStart"/>
            <w:r w:rsidRPr="00116EB1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296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27,83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30,7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352FB7" w:rsidRPr="00116EB1" w:rsidTr="004A0C22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b/>
                <w:sz w:val="22"/>
                <w:szCs w:val="22"/>
              </w:rPr>
            </w:pPr>
            <w:r w:rsidRPr="00116EB1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352FB7" w:rsidRPr="00116EB1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2FB7" w:rsidRPr="00116EB1" w:rsidRDefault="00917B25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  <w:tr w:rsidR="00352FB7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B7" w:rsidRPr="00116EB1" w:rsidRDefault="00352FB7" w:rsidP="004A0C22">
            <w:pPr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52FB7" w:rsidRPr="00116EB1" w:rsidRDefault="00352FB7" w:rsidP="004A0C22">
            <w:pPr>
              <w:jc w:val="center"/>
              <w:rPr>
                <w:sz w:val="22"/>
                <w:szCs w:val="22"/>
              </w:rPr>
            </w:pPr>
            <w:r w:rsidRPr="00116EB1">
              <w:rPr>
                <w:sz w:val="22"/>
                <w:szCs w:val="22"/>
              </w:rPr>
              <w:t>0</w:t>
            </w:r>
          </w:p>
        </w:tc>
      </w:tr>
    </w:tbl>
    <w:p w:rsidR="0012058F" w:rsidRPr="001A7E4F" w:rsidRDefault="0012058F" w:rsidP="0012058F">
      <w:pPr>
        <w:jc w:val="center"/>
        <w:rPr>
          <w:b/>
          <w:sz w:val="28"/>
          <w:szCs w:val="28"/>
        </w:rPr>
      </w:pPr>
    </w:p>
    <w:p w:rsidR="0096593F" w:rsidRPr="0096593F" w:rsidRDefault="0096593F" w:rsidP="0096593F">
      <w:pPr>
        <w:rPr>
          <w:b/>
        </w:rPr>
      </w:pPr>
    </w:p>
    <w:p w:rsidR="0096593F" w:rsidRPr="00E5341E" w:rsidRDefault="0096593F" w:rsidP="00DF3F33">
      <w:pPr>
        <w:ind w:firstLine="709"/>
        <w:jc w:val="both"/>
      </w:pPr>
      <w:r w:rsidRPr="00E5341E">
        <w:rPr>
          <w:b/>
        </w:rPr>
        <w:lastRenderedPageBreak/>
        <w:t xml:space="preserve">Численность постоянного населения </w:t>
      </w:r>
      <w:r w:rsidRPr="00E5341E">
        <w:t xml:space="preserve">муниципального района «Забайкальский район» по состоянию на </w:t>
      </w:r>
      <w:r w:rsidR="00116EB1" w:rsidRPr="00E5341E">
        <w:t>1 января 2021</w:t>
      </w:r>
      <w:r w:rsidRPr="00E5341E">
        <w:t xml:space="preserve"> года составила </w:t>
      </w:r>
      <w:r w:rsidRPr="00E5341E">
        <w:rPr>
          <w:color w:val="000000" w:themeColor="text1"/>
        </w:rPr>
        <w:t>21049</w:t>
      </w:r>
      <w:r w:rsidRPr="00E5341E">
        <w:t xml:space="preserve"> человек, в том числе городское население - 13279 человек, сельское население - 7770 человек. </w:t>
      </w:r>
    </w:p>
    <w:p w:rsidR="0096593F" w:rsidRPr="00E5341E" w:rsidRDefault="0096593F" w:rsidP="00DF3F33">
      <w:pPr>
        <w:ind w:firstLine="709"/>
        <w:jc w:val="both"/>
      </w:pPr>
      <w:r w:rsidRPr="00E5341E">
        <w:t xml:space="preserve">Число родившихся за </w:t>
      </w:r>
      <w:r w:rsidR="004A3A08" w:rsidRPr="00E5341E">
        <w:t>1 квартал 2021</w:t>
      </w:r>
      <w:r w:rsidRPr="00E5341E">
        <w:t xml:space="preserve"> года составило </w:t>
      </w:r>
      <w:r w:rsidR="004A3A08" w:rsidRPr="00E5341E">
        <w:t>54</w:t>
      </w:r>
      <w:r w:rsidRPr="00E5341E">
        <w:t xml:space="preserve"> человек</w:t>
      </w:r>
      <w:r w:rsidR="00BA24F9" w:rsidRPr="00E5341E">
        <w:t>а</w:t>
      </w:r>
      <w:r w:rsidRPr="00E5341E">
        <w:t xml:space="preserve">, число умерших за этот же период </w:t>
      </w:r>
      <w:r w:rsidR="004A3A08" w:rsidRPr="00E5341E">
        <w:t>59</w:t>
      </w:r>
      <w:r w:rsidR="00BA24F9" w:rsidRPr="00E5341E">
        <w:t xml:space="preserve"> человек. Естественная убыль населения составила 5</w:t>
      </w:r>
      <w:r w:rsidRPr="00E5341E">
        <w:t xml:space="preserve"> человек, за соответствующий период предыдущего года</w:t>
      </w:r>
      <w:r w:rsidR="00BA24F9" w:rsidRPr="00E5341E">
        <w:t xml:space="preserve"> естественный прирост составил</w:t>
      </w:r>
      <w:r w:rsidRPr="00E5341E">
        <w:t xml:space="preserve"> </w:t>
      </w:r>
      <w:r w:rsidR="00BA24F9" w:rsidRPr="00E5341E">
        <w:t>13</w:t>
      </w:r>
      <w:r w:rsidRPr="00E5341E">
        <w:t xml:space="preserve"> человек. </w:t>
      </w:r>
    </w:p>
    <w:p w:rsidR="0096593F" w:rsidRPr="00E5341E" w:rsidRDefault="0096593F" w:rsidP="00DF3F33">
      <w:pPr>
        <w:ind w:firstLine="709"/>
        <w:jc w:val="both"/>
      </w:pPr>
      <w:r w:rsidRPr="00E5341E">
        <w:t xml:space="preserve">Число прибывших </w:t>
      </w:r>
      <w:r w:rsidR="00BA24F9" w:rsidRPr="00E5341E">
        <w:t xml:space="preserve">за 1 квартал 2021 года </w:t>
      </w:r>
      <w:r w:rsidRPr="00E5341E">
        <w:t>составил</w:t>
      </w:r>
      <w:r w:rsidR="00BA24F9" w:rsidRPr="00E5341E">
        <w:t>о</w:t>
      </w:r>
      <w:r w:rsidRPr="00E5341E">
        <w:t xml:space="preserve"> </w:t>
      </w:r>
      <w:r w:rsidR="00BA24F9" w:rsidRPr="00E5341E">
        <w:t>135</w:t>
      </w:r>
      <w:r w:rsidRPr="00E5341E">
        <w:t xml:space="preserve"> человек, число выбывших за этот же период </w:t>
      </w:r>
      <w:r w:rsidR="00BA24F9" w:rsidRPr="00E5341E">
        <w:t>193</w:t>
      </w:r>
      <w:r w:rsidRPr="00E5341E">
        <w:t xml:space="preserve"> человек</w:t>
      </w:r>
      <w:r w:rsidR="00BA24F9" w:rsidRPr="00E5341E">
        <w:t xml:space="preserve">. Миграционная убыль </w:t>
      </w:r>
      <w:r w:rsidRPr="00E5341E">
        <w:t xml:space="preserve">населения </w:t>
      </w:r>
      <w:r w:rsidR="00BA24F9" w:rsidRPr="00E5341E">
        <w:t>за 1 квартал 2021 года</w:t>
      </w:r>
      <w:r w:rsidR="001A3688" w:rsidRPr="00E5341E">
        <w:t xml:space="preserve"> составил</w:t>
      </w:r>
      <w:r w:rsidRPr="00E5341E">
        <w:t xml:space="preserve"> (</w:t>
      </w:r>
      <w:r w:rsidR="00BA24F9" w:rsidRPr="00E5341E">
        <w:t>- 58</w:t>
      </w:r>
      <w:r w:rsidRPr="00E5341E">
        <w:t xml:space="preserve">) человек, за соответствующий период предыдущего года </w:t>
      </w:r>
      <w:r w:rsidR="006B2199" w:rsidRPr="00E5341E">
        <w:t>миграционная убыль составила (- 2</w:t>
      </w:r>
      <w:r w:rsidR="00BA24F9" w:rsidRPr="00E5341E">
        <w:t>9</w:t>
      </w:r>
      <w:r w:rsidR="006B2199" w:rsidRPr="00E5341E">
        <w:t>).</w:t>
      </w:r>
    </w:p>
    <w:p w:rsidR="0096593F" w:rsidRPr="00E5341E" w:rsidRDefault="0096593F" w:rsidP="00DF3F33">
      <w:pPr>
        <w:ind w:firstLine="709"/>
        <w:jc w:val="both"/>
      </w:pPr>
      <w:r w:rsidRPr="00E5341E">
        <w:rPr>
          <w:b/>
        </w:rPr>
        <w:t>Строительство и инвестиционная деятельность.</w:t>
      </w:r>
      <w:r w:rsidRPr="00E5341E">
        <w:t xml:space="preserve"> Численность занятых в строительной отрасли составила 27 человек, среднемесячная заработная плата составила </w:t>
      </w:r>
      <w:r w:rsidR="00116EB1" w:rsidRPr="00E5341E">
        <w:t>51998,7</w:t>
      </w:r>
      <w:r w:rsidRPr="00E5341E">
        <w:t xml:space="preserve"> тыс. рублей. Объем работ, выполненных по виду деятельности «строительство», за </w:t>
      </w:r>
      <w:r w:rsidR="00116EB1" w:rsidRPr="00E5341E">
        <w:t>1 квартал 2021</w:t>
      </w:r>
      <w:r w:rsidRPr="00E5341E">
        <w:t xml:space="preserve"> года</w:t>
      </w:r>
      <w:r w:rsidR="00DF3F33" w:rsidRPr="00E5341E">
        <w:t xml:space="preserve"> -</w:t>
      </w:r>
      <w:r w:rsidRPr="00E5341E">
        <w:t xml:space="preserve"> </w:t>
      </w:r>
      <w:r w:rsidR="00116EB1" w:rsidRPr="00E5341E">
        <w:rPr>
          <w:color w:val="000000" w:themeColor="text1"/>
        </w:rPr>
        <w:t>300</w:t>
      </w:r>
      <w:r w:rsidR="00F939BD" w:rsidRPr="00E5341E">
        <w:rPr>
          <w:color w:val="000000" w:themeColor="text1"/>
        </w:rPr>
        <w:t xml:space="preserve"> </w:t>
      </w:r>
      <w:r w:rsidRPr="00E5341E">
        <w:rPr>
          <w:color w:val="000000" w:themeColor="text1"/>
        </w:rPr>
        <w:t xml:space="preserve">млн. </w:t>
      </w:r>
      <w:r w:rsidRPr="00E5341E">
        <w:t xml:space="preserve">рублей. Объем инвестиций в основной капитал за </w:t>
      </w:r>
      <w:r w:rsidR="00116EB1" w:rsidRPr="00E5341E">
        <w:t>1 квартал 2021</w:t>
      </w:r>
      <w:r w:rsidRPr="00E5341E">
        <w:t xml:space="preserve"> года  - </w:t>
      </w:r>
      <w:r w:rsidR="00116EB1" w:rsidRPr="00E5341E">
        <w:t>315</w:t>
      </w:r>
      <w:r w:rsidRPr="00E5341E">
        <w:t xml:space="preserve"> млн. рублей. </w:t>
      </w:r>
    </w:p>
    <w:p w:rsidR="00352FB7" w:rsidRPr="00E5341E" w:rsidRDefault="0096593F" w:rsidP="00352FB7">
      <w:pPr>
        <w:ind w:firstLine="709"/>
        <w:jc w:val="both"/>
      </w:pPr>
      <w:r w:rsidRPr="00E5341E">
        <w:rPr>
          <w:b/>
        </w:rPr>
        <w:t>Сельское хозяйство.</w:t>
      </w:r>
      <w:r w:rsidRPr="00E5341E">
        <w:t xml:space="preserve"> </w:t>
      </w:r>
      <w:r w:rsidR="00352FB7" w:rsidRPr="00E5341E">
        <w:t xml:space="preserve">За </w:t>
      </w:r>
      <w:r w:rsidR="00352FB7" w:rsidRPr="00E5341E">
        <w:rPr>
          <w:lang w:val="en-US"/>
        </w:rPr>
        <w:t>I</w:t>
      </w:r>
      <w:r w:rsidR="00352FB7" w:rsidRPr="00E5341E">
        <w:t xml:space="preserve"> квартал 2021 года объем продукции сельского хозяйства во всех категориях хозяйств составил 148,0 млн. рублей, что составило к уровню 2020 года, отчетной даты </w:t>
      </w:r>
      <w:r w:rsidR="00E5341E">
        <w:t xml:space="preserve">95,2 </w:t>
      </w:r>
      <w:r w:rsidR="00352FB7" w:rsidRPr="00E5341E">
        <w:t>%.</w:t>
      </w:r>
    </w:p>
    <w:p w:rsidR="00352FB7" w:rsidRPr="00E5341E" w:rsidRDefault="00352FB7" w:rsidP="00352FB7">
      <w:pPr>
        <w:ind w:firstLine="709"/>
        <w:jc w:val="both"/>
      </w:pPr>
      <w:r w:rsidRPr="00E5341E">
        <w:t>Удельный вес производства сельскохозяйственной продукции от</w:t>
      </w:r>
      <w:r w:rsidR="00E5341E">
        <w:t xml:space="preserve">расли животноводства составил 95,2 </w:t>
      </w:r>
      <w:r w:rsidRPr="00E5341E">
        <w:t>%.</w:t>
      </w:r>
    </w:p>
    <w:p w:rsidR="00352FB7" w:rsidRPr="00E5341E" w:rsidRDefault="00352FB7" w:rsidP="00352FB7">
      <w:pPr>
        <w:ind w:firstLine="709"/>
        <w:jc w:val="both"/>
      </w:pPr>
      <w:r w:rsidRPr="00E5341E">
        <w:t xml:space="preserve">Из общего объема, удельный вес продукции </w:t>
      </w:r>
      <w:proofErr w:type="spellStart"/>
      <w:r w:rsidRPr="00E5341E">
        <w:t>сельхозорганизаций</w:t>
      </w:r>
      <w:proofErr w:type="spellEnd"/>
      <w:r w:rsidRPr="00E5341E">
        <w:t xml:space="preserve"> составил 0,6%, за </w:t>
      </w:r>
      <w:r w:rsidRPr="00E5341E">
        <w:rPr>
          <w:lang w:val="en-US"/>
        </w:rPr>
        <w:t>I</w:t>
      </w:r>
      <w:r w:rsidRPr="00E5341E">
        <w:t xml:space="preserve"> квартал 2020 года – 0,8%-в.</w:t>
      </w:r>
    </w:p>
    <w:p w:rsidR="00352FB7" w:rsidRPr="00E5341E" w:rsidRDefault="00352FB7" w:rsidP="00352FB7">
      <w:pPr>
        <w:ind w:firstLine="709"/>
        <w:jc w:val="both"/>
      </w:pPr>
      <w:r w:rsidRPr="00E5341E">
        <w:t xml:space="preserve">Удельный вес продукции КФХ и ИП составил – 20%, за </w:t>
      </w:r>
      <w:r w:rsidRPr="00E5341E">
        <w:rPr>
          <w:lang w:val="en-US"/>
        </w:rPr>
        <w:t>I</w:t>
      </w:r>
      <w:r w:rsidRPr="00E5341E">
        <w:t xml:space="preserve"> квартал 2020 года - 21%.</w:t>
      </w:r>
    </w:p>
    <w:p w:rsidR="00352FB7" w:rsidRPr="00E5341E" w:rsidRDefault="00352FB7" w:rsidP="00352FB7">
      <w:pPr>
        <w:ind w:firstLine="709"/>
        <w:jc w:val="both"/>
      </w:pPr>
      <w:r w:rsidRPr="00E5341E">
        <w:t xml:space="preserve">Удельный вес продукции категории личных подсобных хозяйств, составил 77,4%, за </w:t>
      </w:r>
      <w:r w:rsidRPr="00E5341E">
        <w:rPr>
          <w:lang w:val="en-US"/>
        </w:rPr>
        <w:t>I</w:t>
      </w:r>
      <w:r w:rsidRPr="00E5341E">
        <w:t xml:space="preserve"> квартал 2020 года – 78,2%.</w:t>
      </w:r>
    </w:p>
    <w:p w:rsidR="00352FB7" w:rsidRPr="00E5341E" w:rsidRDefault="00352FB7" w:rsidP="00352FB7">
      <w:pPr>
        <w:ind w:firstLine="709"/>
        <w:jc w:val="both"/>
      </w:pPr>
      <w:r w:rsidRPr="00E5341E">
        <w:t xml:space="preserve">За </w:t>
      </w:r>
      <w:r w:rsidRPr="00E5341E">
        <w:rPr>
          <w:lang w:val="en-US"/>
        </w:rPr>
        <w:t>I</w:t>
      </w:r>
      <w:r w:rsidRPr="00E5341E">
        <w:t xml:space="preserve"> квартал 2021 года всеми категориями хозяй</w:t>
      </w:r>
      <w:proofErr w:type="gramStart"/>
      <w:r w:rsidRPr="00E5341E">
        <w:t>ств пр</w:t>
      </w:r>
      <w:proofErr w:type="gramEnd"/>
      <w:r w:rsidRPr="00E5341E">
        <w:t>оизведено и выращено мяса в живом весе - 433 тонны, произведено молока категориями ЛПХ и КФХ – 2669 тонн, произведено яиц – 428 тысяч 340 штук.</w:t>
      </w:r>
    </w:p>
    <w:p w:rsidR="00352FB7" w:rsidRPr="00E5341E" w:rsidRDefault="00352FB7" w:rsidP="00352FB7">
      <w:pPr>
        <w:ind w:firstLine="709"/>
        <w:jc w:val="both"/>
      </w:pPr>
      <w:r w:rsidRPr="00E5341E">
        <w:t xml:space="preserve">Аналогично, за </w:t>
      </w:r>
      <w:r w:rsidRPr="00E5341E">
        <w:rPr>
          <w:lang w:val="en-US"/>
        </w:rPr>
        <w:t>I</w:t>
      </w:r>
      <w:r w:rsidRPr="00E5341E">
        <w:t xml:space="preserve"> квартал 2020 года – произведено мяса – 463 тонны, молока – 2606 тонн, произведено яиц – 338960 штук.</w:t>
      </w:r>
    </w:p>
    <w:p w:rsidR="00352FB7" w:rsidRPr="00E5341E" w:rsidRDefault="00352FB7" w:rsidP="00352FB7">
      <w:pPr>
        <w:ind w:firstLine="709"/>
        <w:jc w:val="both"/>
      </w:pPr>
      <w:r w:rsidRPr="00E5341E">
        <w:t>Объем производства продукции по сельскохозяйственным организациям уменьшился в связи с ликвидацией ООО «</w:t>
      </w:r>
      <w:proofErr w:type="spellStart"/>
      <w:r w:rsidRPr="00E5341E">
        <w:t>Черноозурское</w:t>
      </w:r>
      <w:proofErr w:type="spellEnd"/>
      <w:r w:rsidRPr="00E5341E">
        <w:t>» и закрытием КФХ.</w:t>
      </w:r>
    </w:p>
    <w:p w:rsidR="00352FB7" w:rsidRPr="00E5341E" w:rsidRDefault="00352FB7" w:rsidP="00352FB7">
      <w:pPr>
        <w:ind w:firstLine="709"/>
        <w:jc w:val="both"/>
      </w:pPr>
      <w:r w:rsidRPr="00E5341E">
        <w:t xml:space="preserve">Всего в отрасли «сельского хозяйства» занято 1530 человек, в том числе по </w:t>
      </w:r>
      <w:proofErr w:type="spellStart"/>
      <w:r w:rsidRPr="00E5341E">
        <w:t>сельхозорганизациям</w:t>
      </w:r>
      <w:proofErr w:type="spellEnd"/>
      <w:r w:rsidRPr="00E5341E">
        <w:t xml:space="preserve"> – 44 человек, в 2020 году </w:t>
      </w:r>
      <w:r w:rsidRPr="00E5341E">
        <w:rPr>
          <w:lang w:val="en-US"/>
        </w:rPr>
        <w:t>I</w:t>
      </w:r>
      <w:r w:rsidRPr="00E5341E">
        <w:t xml:space="preserve"> квартал – 45 человек; по КФХ и ИП – 180 человек, в 2020 году – 184 человека, по категориям ЛПХ – 1306 человек, в 2020 году – 1308 человек.</w:t>
      </w:r>
    </w:p>
    <w:p w:rsidR="00352FB7" w:rsidRPr="00E5341E" w:rsidRDefault="00352FB7" w:rsidP="00352FB7">
      <w:pPr>
        <w:ind w:firstLine="709"/>
        <w:jc w:val="both"/>
      </w:pPr>
      <w:r w:rsidRPr="00E5341E">
        <w:t xml:space="preserve">Среднемесячная заработная плата в </w:t>
      </w:r>
      <w:proofErr w:type="spellStart"/>
      <w:r w:rsidRPr="00E5341E">
        <w:t>сельхозорганизациях</w:t>
      </w:r>
      <w:proofErr w:type="spellEnd"/>
      <w:r w:rsidRPr="00E5341E">
        <w:t xml:space="preserve"> составила – 9032 рублей, за 2020 год – 6928 рублей, в КФХ и ИП – 9850 рублей, в 2020 году – 8721 рублей. В сельскохозяйственных организациях заработная плата повысилась за счет оптимизации кадрового состава.</w:t>
      </w:r>
    </w:p>
    <w:p w:rsidR="0096593F" w:rsidRPr="00E5341E" w:rsidRDefault="0096593F" w:rsidP="00DF3F33">
      <w:pPr>
        <w:ind w:firstLine="709"/>
        <w:jc w:val="both"/>
      </w:pPr>
      <w:r w:rsidRPr="00E5341E">
        <w:rPr>
          <w:b/>
        </w:rPr>
        <w:t>Рынок труда и заработная плата</w:t>
      </w:r>
      <w:r w:rsidRPr="00E5341E">
        <w:t xml:space="preserve">. </w:t>
      </w:r>
      <w:r w:rsidR="004E1028" w:rsidRPr="00E5341E">
        <w:t xml:space="preserve">За 1 квартал 2021 года </w:t>
      </w:r>
      <w:r w:rsidRPr="00E5341E">
        <w:t xml:space="preserve">в Межрайонный отдел по Борзинскому и Забайкальскому районам ГКУ «Краевой центр занятости населения»  Забайкальского края, за содействием в поиске подходящей работы обратилось </w:t>
      </w:r>
      <w:r w:rsidR="004E1028" w:rsidRPr="00E5341E">
        <w:t>330</w:t>
      </w:r>
      <w:r w:rsidRPr="00E5341E">
        <w:t xml:space="preserve"> человек. Из числа  не занятых трудовой деятельностью граждан, обратившихся за содейст</w:t>
      </w:r>
      <w:r w:rsidR="00E5341E">
        <w:t>вием в поиске подходящей работы,</w:t>
      </w:r>
      <w:r w:rsidRPr="00E5341E">
        <w:t xml:space="preserve"> </w:t>
      </w:r>
      <w:r w:rsidR="004E1028" w:rsidRPr="00E5341E">
        <w:t>280</w:t>
      </w:r>
      <w:r w:rsidRPr="00E5341E">
        <w:t xml:space="preserve"> человек были официально признаны безработными.</w:t>
      </w:r>
      <w:r w:rsidRPr="00E5341E">
        <w:tab/>
      </w:r>
    </w:p>
    <w:p w:rsidR="0096593F" w:rsidRPr="00E5341E" w:rsidRDefault="0096593F" w:rsidP="00DF3F33">
      <w:pPr>
        <w:ind w:firstLine="709"/>
        <w:jc w:val="both"/>
      </w:pPr>
      <w:r w:rsidRPr="00E5341E">
        <w:t>За аналогичный период 20</w:t>
      </w:r>
      <w:r w:rsidR="004E1028" w:rsidRPr="00E5341E">
        <w:t>20</w:t>
      </w:r>
      <w:r w:rsidRPr="00E5341E"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 w:rsidR="004E1028" w:rsidRPr="00E5341E">
        <w:t>156</w:t>
      </w:r>
      <w:r w:rsidRPr="00E5341E">
        <w:t xml:space="preserve"> человек. Из числа  не занятых трудовой деятельностью граждан, обратившихся за содействием в поиске подходящей работы, </w:t>
      </w:r>
      <w:r w:rsidR="004E1028" w:rsidRPr="00E5341E">
        <w:t>97</w:t>
      </w:r>
      <w:r w:rsidRPr="00E5341E">
        <w:t xml:space="preserve"> человек были официально признаны безработными.</w:t>
      </w:r>
      <w:r w:rsidRPr="00E5341E">
        <w:tab/>
      </w:r>
    </w:p>
    <w:p w:rsidR="0096593F" w:rsidRPr="00E5341E" w:rsidRDefault="004E1028" w:rsidP="00DF3F33">
      <w:pPr>
        <w:ind w:firstLine="709"/>
        <w:jc w:val="both"/>
      </w:pPr>
      <w:r w:rsidRPr="00E5341E">
        <w:lastRenderedPageBreak/>
        <w:t xml:space="preserve">За 1 квартал 2021 года </w:t>
      </w:r>
      <w:r w:rsidR="0096593F" w:rsidRPr="00E5341E">
        <w:t xml:space="preserve">потребность в работниках, заявленная работодателями, составила </w:t>
      </w:r>
      <w:r w:rsidRPr="00E5341E">
        <w:t>881</w:t>
      </w:r>
      <w:r w:rsidR="00813D12" w:rsidRPr="00E5341E">
        <w:t xml:space="preserve"> единиц</w:t>
      </w:r>
      <w:r w:rsidRPr="00E5341E">
        <w:t>у</w:t>
      </w:r>
      <w:r w:rsidR="0096593F" w:rsidRPr="00E5341E">
        <w:t>. За аналогичный период 20</w:t>
      </w:r>
      <w:r w:rsidRPr="00E5341E">
        <w:t>20</w:t>
      </w:r>
      <w:r w:rsidR="0096593F" w:rsidRPr="00E5341E">
        <w:t xml:space="preserve"> года потребность в работниках, заявленная работодателями, составила </w:t>
      </w:r>
      <w:r w:rsidRPr="00E5341E">
        <w:t>877</w:t>
      </w:r>
      <w:r w:rsidR="0096593F" w:rsidRPr="00E5341E">
        <w:t xml:space="preserve"> </w:t>
      </w:r>
      <w:r w:rsidR="00813D12" w:rsidRPr="00E5341E">
        <w:t>единиц</w:t>
      </w:r>
      <w:r w:rsidR="0096593F" w:rsidRPr="00E5341E">
        <w:t>.</w:t>
      </w:r>
    </w:p>
    <w:p w:rsidR="0096593F" w:rsidRPr="00E5341E" w:rsidRDefault="0096593F" w:rsidP="00DF3F33">
      <w:pPr>
        <w:ind w:firstLine="709"/>
        <w:jc w:val="both"/>
      </w:pPr>
      <w:r w:rsidRPr="00E5341E">
        <w:t xml:space="preserve">Уровень регистрируемой безработицы </w:t>
      </w:r>
      <w:r w:rsidR="00392F43" w:rsidRPr="00E5341E">
        <w:t>за 1 квартал 2021 года</w:t>
      </w:r>
      <w:r w:rsidRPr="00E5341E">
        <w:t xml:space="preserve"> составил </w:t>
      </w:r>
      <w:r w:rsidR="00392F43" w:rsidRPr="00E5341E">
        <w:t>2,09</w:t>
      </w:r>
      <w:r w:rsidRPr="00E5341E">
        <w:t xml:space="preserve"> %. За аналогичный период 20</w:t>
      </w:r>
      <w:r w:rsidR="00392F43" w:rsidRPr="00E5341E">
        <w:t>20</w:t>
      </w:r>
      <w:r w:rsidRPr="00E5341E">
        <w:t xml:space="preserve"> года уровень регистрируемой безработицы составил  </w:t>
      </w:r>
      <w:r w:rsidR="00813D12" w:rsidRPr="00E5341E">
        <w:t xml:space="preserve">1,2 </w:t>
      </w:r>
      <w:r w:rsidRPr="00E5341E">
        <w:t xml:space="preserve">%. </w:t>
      </w:r>
    </w:p>
    <w:p w:rsidR="0096593F" w:rsidRPr="00E5341E" w:rsidRDefault="0096593F" w:rsidP="00DF3F33">
      <w:pPr>
        <w:ind w:firstLine="709"/>
        <w:jc w:val="both"/>
      </w:pPr>
      <w:r w:rsidRPr="00E5341E">
        <w:rPr>
          <w:b/>
        </w:rPr>
        <w:t>Здравоохранение</w:t>
      </w:r>
      <w:r w:rsidRPr="00E5341E">
        <w:t xml:space="preserve">. Структура здравоохранения включает в себя государственное учреждение здравоохранения «Забайкальская ЦРБ», в том числе </w:t>
      </w:r>
      <w:proofErr w:type="spellStart"/>
      <w:r w:rsidRPr="00E5341E">
        <w:t>Даурскую</w:t>
      </w:r>
      <w:proofErr w:type="spellEnd"/>
      <w:r w:rsidRPr="00E5341E">
        <w:t xml:space="preserve"> участковую больницу и 7 фельдшерско-акушерских пунктов в сельских населённых пунктах. Число </w:t>
      </w:r>
      <w:proofErr w:type="gramStart"/>
      <w:r w:rsidRPr="00E5341E">
        <w:t>родившихся</w:t>
      </w:r>
      <w:proofErr w:type="gramEnd"/>
      <w:r w:rsidRPr="00E5341E">
        <w:t xml:space="preserve"> </w:t>
      </w:r>
      <w:r w:rsidR="00BA24F9" w:rsidRPr="00E5341E">
        <w:t xml:space="preserve">за 1 квартал 2021 года </w:t>
      </w:r>
      <w:r w:rsidRPr="00E5341E">
        <w:t xml:space="preserve">составило </w:t>
      </w:r>
      <w:r w:rsidR="00BA24F9" w:rsidRPr="00E5341E">
        <w:t>54</w:t>
      </w:r>
      <w:r w:rsidRPr="00E5341E">
        <w:t xml:space="preserve"> человек</w:t>
      </w:r>
      <w:r w:rsidR="00BA24F9" w:rsidRPr="00E5341E">
        <w:t>а</w:t>
      </w:r>
      <w:r w:rsidRPr="00E5341E">
        <w:t>. Случаев материнской и младенческой смертности не зарегистрировано.</w:t>
      </w:r>
    </w:p>
    <w:p w:rsidR="002E73A3" w:rsidRPr="00E5341E" w:rsidRDefault="0096593F" w:rsidP="004A3A08">
      <w:pPr>
        <w:ind w:firstLine="709"/>
        <w:jc w:val="both"/>
      </w:pPr>
      <w:r w:rsidRPr="00E5341E">
        <w:rPr>
          <w:b/>
        </w:rPr>
        <w:t>Образование</w:t>
      </w:r>
      <w:r w:rsidRPr="00E5341E">
        <w:t xml:space="preserve">.  </w:t>
      </w:r>
      <w:r w:rsidR="002E73A3" w:rsidRPr="00E5341E">
        <w:t>На 01.01.2021 года в районе действует 7 детских дошкольных учреждений, из них 4 – муниципальных дошкольных образовательных учреждений в поселке Забайкальск, 3 – в сельской местности, в том числе одно ведомственное, а также две дошкольные группы кратковременного пребывания при общеобразовательных школах: МОУ Красновеликанской ООШ и Степнинской ООШ.</w:t>
      </w:r>
    </w:p>
    <w:p w:rsidR="00FD3D55" w:rsidRPr="00E5341E" w:rsidRDefault="00FD3D55" w:rsidP="002E73A3">
      <w:pPr>
        <w:ind w:firstLine="709"/>
        <w:jc w:val="both"/>
      </w:pPr>
      <w:r w:rsidRPr="00E5341E">
        <w:t xml:space="preserve">Всего в районе детей в возрасте от 0 до 7 лет </w:t>
      </w:r>
      <w:r w:rsidR="004A3A08" w:rsidRPr="00E5341E">
        <w:t>2539</w:t>
      </w:r>
      <w:r w:rsidRPr="00E5341E">
        <w:t>, из них:</w:t>
      </w:r>
    </w:p>
    <w:p w:rsidR="00FD3D55" w:rsidRPr="00E5341E" w:rsidRDefault="00FD3D55" w:rsidP="00DF3F33">
      <w:pPr>
        <w:ind w:firstLine="709"/>
        <w:jc w:val="both"/>
      </w:pPr>
      <w:r w:rsidRPr="00E5341E">
        <w:t xml:space="preserve">- детей от 0 до 1,5 лет – </w:t>
      </w:r>
      <w:r w:rsidR="004A3A08" w:rsidRPr="00E5341E">
        <w:t xml:space="preserve">632 </w:t>
      </w:r>
      <w:r w:rsidRPr="00E5341E">
        <w:t>(</w:t>
      </w:r>
      <w:r w:rsidR="004A3A08" w:rsidRPr="00E5341E">
        <w:t xml:space="preserve">24,8 </w:t>
      </w:r>
      <w:r w:rsidRPr="00E5341E">
        <w:t>%);</w:t>
      </w:r>
    </w:p>
    <w:p w:rsidR="00FD3D55" w:rsidRPr="00E5341E" w:rsidRDefault="00FD3D55" w:rsidP="00DF3F33">
      <w:pPr>
        <w:ind w:firstLine="709"/>
        <w:jc w:val="both"/>
      </w:pPr>
      <w:r w:rsidRPr="00E5341E">
        <w:t xml:space="preserve">- детей от 1,5 до 3 лет – </w:t>
      </w:r>
      <w:r w:rsidR="004A3A08" w:rsidRPr="00E5341E">
        <w:t xml:space="preserve">593 (23,4 </w:t>
      </w:r>
      <w:r w:rsidRPr="00E5341E">
        <w:t>%);</w:t>
      </w:r>
    </w:p>
    <w:p w:rsidR="00FD3D55" w:rsidRPr="00E5341E" w:rsidRDefault="004A3A08" w:rsidP="00DF3F33">
      <w:pPr>
        <w:ind w:firstLine="709"/>
        <w:jc w:val="both"/>
      </w:pPr>
      <w:r w:rsidRPr="00E5341E">
        <w:t xml:space="preserve">- детей от 3 до 7 лет – 1314 (51,8 </w:t>
      </w:r>
      <w:r w:rsidR="00FD3D55" w:rsidRPr="00E5341E">
        <w:t>%).</w:t>
      </w:r>
    </w:p>
    <w:p w:rsidR="00FD3D55" w:rsidRPr="00E5341E" w:rsidRDefault="00FD3D55" w:rsidP="00DF3F33">
      <w:pPr>
        <w:ind w:firstLine="709"/>
        <w:jc w:val="both"/>
      </w:pPr>
      <w:r w:rsidRPr="00E5341E">
        <w:t xml:space="preserve">На первое </w:t>
      </w:r>
      <w:r w:rsidR="004A3A08" w:rsidRPr="00E5341E">
        <w:t>апреля</w:t>
      </w:r>
      <w:r w:rsidRPr="00E5341E">
        <w:t xml:space="preserve"> 2021 года дошкольным образованием охваче</w:t>
      </w:r>
      <w:r w:rsidR="004A3A08" w:rsidRPr="00E5341E">
        <w:t>но 1307</w:t>
      </w:r>
      <w:r w:rsidRPr="00E5341E">
        <w:t xml:space="preserve"> детей</w:t>
      </w:r>
      <w:r w:rsidR="004A3A08" w:rsidRPr="00E5341E">
        <w:t xml:space="preserve"> (с учетом дошкольных групп кратковременного пребывания при образовательных школах и ведомственного д/с «Пограничник»). В</w:t>
      </w:r>
      <w:r w:rsidRPr="00E5341E">
        <w:t xml:space="preserve"> том числе в возрасте от 1,5 лет до 3 лет – 2</w:t>
      </w:r>
      <w:r w:rsidR="004A3A08" w:rsidRPr="00E5341E">
        <w:t>40</w:t>
      </w:r>
      <w:r w:rsidRPr="00E5341E">
        <w:t>, в возрасте от 3 до 7 лет – 9</w:t>
      </w:r>
      <w:r w:rsidR="004A3A08" w:rsidRPr="00E5341E">
        <w:t>30</w:t>
      </w:r>
      <w:r w:rsidRPr="00E5341E">
        <w:t>.</w:t>
      </w:r>
    </w:p>
    <w:p w:rsidR="00FD3D55" w:rsidRPr="00E5341E" w:rsidRDefault="00FD3D55" w:rsidP="00DF3F33">
      <w:pPr>
        <w:ind w:firstLine="709"/>
        <w:jc w:val="both"/>
      </w:pPr>
      <w:r w:rsidRPr="00E5341E">
        <w:t xml:space="preserve">Охват детей дошкольным образованием детей в возрасте от 0 до 7 за </w:t>
      </w:r>
      <w:r w:rsidR="004A3A08" w:rsidRPr="00E5341E">
        <w:t xml:space="preserve">1 квартал  2021 года составил 46,5 </w:t>
      </w:r>
      <w:r w:rsidRPr="00E5341E">
        <w:t>%, а с учетом ведомственного д/с</w:t>
      </w:r>
      <w:r w:rsidR="004A3A08" w:rsidRPr="00E5341E">
        <w:t xml:space="preserve"> 51,5 </w:t>
      </w:r>
      <w:r w:rsidRPr="00E5341E">
        <w:t>%.</w:t>
      </w:r>
    </w:p>
    <w:p w:rsidR="004A3A08" w:rsidRPr="00E5341E" w:rsidRDefault="00FD3D55" w:rsidP="004A3A08">
      <w:pPr>
        <w:ind w:firstLine="709"/>
        <w:jc w:val="both"/>
      </w:pPr>
      <w:r w:rsidRPr="00E5341E">
        <w:t>Охват дошкольным образованием детей в возрасте от</w:t>
      </w:r>
      <w:r w:rsidR="004A3A08" w:rsidRPr="00E5341E">
        <w:t xml:space="preserve"> 3 до 7 лет в районе составил 77,8 </w:t>
      </w:r>
      <w:r w:rsidRPr="00E5341E">
        <w:t>%.</w:t>
      </w:r>
    </w:p>
    <w:p w:rsidR="0096593F" w:rsidRPr="00E5341E" w:rsidRDefault="0096593F" w:rsidP="00DF3F33">
      <w:pPr>
        <w:ind w:firstLine="709"/>
        <w:jc w:val="both"/>
      </w:pPr>
      <w:r w:rsidRPr="00E5341E">
        <w:rPr>
          <w:b/>
        </w:rPr>
        <w:t xml:space="preserve">Социальная защита населения. </w:t>
      </w:r>
      <w:r w:rsidRPr="00E5341E">
        <w:t xml:space="preserve">Численность населения, нуждающегося в социальной поддержке </w:t>
      </w:r>
      <w:r w:rsidR="00D02E60" w:rsidRPr="00E5341E">
        <w:t>за 1 квартал 2021 года</w:t>
      </w:r>
      <w:r w:rsidRPr="00E5341E">
        <w:t xml:space="preserve">, составила </w:t>
      </w:r>
      <w:r w:rsidR="00FD3D55" w:rsidRPr="00E5341E">
        <w:t>7472</w:t>
      </w:r>
      <w:r w:rsidRPr="00E5341E">
        <w:t xml:space="preserve"> человек</w:t>
      </w:r>
      <w:r w:rsidR="00D02E60" w:rsidRPr="00E5341E">
        <w:t>а</w:t>
      </w:r>
      <w:r w:rsidRPr="00E5341E">
        <w:t xml:space="preserve">. Количество граждан, получивших социальную поддержку </w:t>
      </w:r>
      <w:r w:rsidR="00D02E60" w:rsidRPr="00E5341E">
        <w:t>6197</w:t>
      </w:r>
      <w:r w:rsidRPr="00E5341E">
        <w:t xml:space="preserve"> человек. </w:t>
      </w:r>
    </w:p>
    <w:p w:rsidR="0096593F" w:rsidRPr="00E5341E" w:rsidRDefault="0096593F" w:rsidP="00DF3F33">
      <w:pPr>
        <w:ind w:firstLine="709"/>
        <w:jc w:val="both"/>
      </w:pPr>
      <w:r w:rsidRPr="00E5341E">
        <w:rPr>
          <w:b/>
        </w:rPr>
        <w:t>Культура</w:t>
      </w:r>
      <w:r w:rsidRPr="00E5341E">
        <w:t xml:space="preserve">. </w:t>
      </w:r>
      <w:proofErr w:type="gramStart"/>
      <w:r w:rsidRPr="00E5341E">
        <w:t xml:space="preserve">По </w:t>
      </w:r>
      <w:r w:rsidR="003343F9" w:rsidRPr="00E5341E">
        <w:t>состоянию на 01.01</w:t>
      </w:r>
      <w:r w:rsidRPr="00E5341E">
        <w:t>.20</w:t>
      </w:r>
      <w:r w:rsidR="003343F9" w:rsidRPr="00E5341E">
        <w:t>21</w:t>
      </w:r>
      <w:r w:rsidRPr="00E5341E">
        <w:t xml:space="preserve"> года в районе действует 9 учреждений культуры (информационно-досуговых центров); 1 МУК многофункциональный культурно-досуговый центр муниципального района «Забайкальский район» </w:t>
      </w:r>
      <w:r w:rsidRPr="00E5341E">
        <w:rPr>
          <w:lang w:val="en-US"/>
        </w:rPr>
        <w:t>c</w:t>
      </w:r>
      <w:r w:rsidRPr="00E5341E">
        <w:t xml:space="preserve"> 7 филиалами библиотек и 1 филиалом – музейно-историческим центром, 1 библиотека городского поселения с 1 филиалом</w:t>
      </w:r>
      <w:r w:rsidR="00204BE0" w:rsidRPr="00E5341E">
        <w:t>, 1 клуб в</w:t>
      </w:r>
      <w:r w:rsidR="00061661" w:rsidRPr="00E5341E">
        <w:t xml:space="preserve"> городском поселении «Забайкальское», </w:t>
      </w:r>
      <w:r w:rsidR="00204BE0" w:rsidRPr="00E5341E">
        <w:t>6 МУК в сельских</w:t>
      </w:r>
      <w:r w:rsidR="00061661" w:rsidRPr="00E5341E">
        <w:t xml:space="preserve"> поселениях</w:t>
      </w:r>
      <w:r w:rsidRPr="00E5341E">
        <w:t xml:space="preserve">, 39  клубных формирований, участниками которых являются  575 человек. </w:t>
      </w:r>
      <w:proofErr w:type="gramEnd"/>
    </w:p>
    <w:p w:rsidR="0096593F" w:rsidRPr="00E5341E" w:rsidRDefault="0096593F" w:rsidP="00DF3F33">
      <w:pPr>
        <w:ind w:firstLine="709"/>
        <w:jc w:val="both"/>
      </w:pPr>
      <w:r w:rsidRPr="00E5341E">
        <w:t>Среднемесячная заработная плата – 24,</w:t>
      </w:r>
      <w:r w:rsidR="00FD3D55" w:rsidRPr="00E5341E">
        <w:t>88</w:t>
      </w:r>
      <w:r w:rsidRPr="00E5341E">
        <w:t xml:space="preserve"> тыс. рублей.</w:t>
      </w:r>
    </w:p>
    <w:p w:rsidR="000D6774" w:rsidRPr="00E5341E" w:rsidRDefault="0096593F" w:rsidP="00DF3F33">
      <w:pPr>
        <w:ind w:firstLine="709"/>
        <w:jc w:val="both"/>
      </w:pPr>
      <w:r w:rsidRPr="00E5341E">
        <w:rPr>
          <w:b/>
        </w:rPr>
        <w:t>Жилищно-коммунальное хозяйство</w:t>
      </w:r>
      <w:r w:rsidRPr="00E5341E">
        <w:t xml:space="preserve">. </w:t>
      </w:r>
      <w:r w:rsidR="000D6774" w:rsidRPr="00E5341E">
        <w:t>Средняя обеспеченность населения жильем  на 01.0</w:t>
      </w:r>
      <w:r w:rsidR="00917B25" w:rsidRPr="00E5341E">
        <w:t>3</w:t>
      </w:r>
      <w:r w:rsidR="000D6774" w:rsidRPr="00E5341E">
        <w:t xml:space="preserve">.2021 года составила </w:t>
      </w:r>
      <w:r w:rsidR="00917B25" w:rsidRPr="00E5341E">
        <w:t>22,99</w:t>
      </w:r>
      <w:r w:rsidR="000D6774" w:rsidRPr="00E5341E">
        <w:t xml:space="preserve"> кв. м</w:t>
      </w:r>
      <w:r w:rsidR="00917B25" w:rsidRPr="00E5341E">
        <w:t>.</w:t>
      </w:r>
      <w:r w:rsidR="000D6774" w:rsidRPr="00E5341E">
        <w:t xml:space="preserve"> </w:t>
      </w:r>
    </w:p>
    <w:p w:rsidR="000D6774" w:rsidRPr="00E5341E" w:rsidRDefault="000D6774" w:rsidP="00DF3F33">
      <w:pPr>
        <w:ind w:firstLine="709"/>
        <w:jc w:val="both"/>
      </w:pPr>
      <w:r w:rsidRPr="00E5341E">
        <w:t xml:space="preserve">Уровень собираемости платежей за предоставленные </w:t>
      </w:r>
      <w:r w:rsidR="00917B25" w:rsidRPr="00E5341E">
        <w:t>жилищно-коммунальные услуги по оперативным отчётам</w:t>
      </w:r>
      <w:r w:rsidRPr="00E5341E">
        <w:t xml:space="preserve"> составил </w:t>
      </w:r>
      <w:r w:rsidR="00F43C33" w:rsidRPr="00E5341E">
        <w:t>87,8 %,</w:t>
      </w:r>
      <w:r w:rsidR="00F43C33" w:rsidRPr="00E5341E">
        <w:rPr>
          <w:sz w:val="26"/>
          <w:szCs w:val="26"/>
        </w:rPr>
        <w:t xml:space="preserve"> </w:t>
      </w:r>
      <w:r w:rsidR="00F43C33" w:rsidRPr="00E5341E">
        <w:rPr>
          <w:sz w:val="26"/>
          <w:szCs w:val="26"/>
        </w:rPr>
        <w:t>за 1 квартал 2020 года составил 86,4 %.</w:t>
      </w:r>
    </w:p>
    <w:p w:rsidR="000D6774" w:rsidRPr="00E5341E" w:rsidRDefault="000D6774" w:rsidP="00DF3F33">
      <w:pPr>
        <w:ind w:firstLine="709"/>
        <w:jc w:val="both"/>
      </w:pPr>
      <w:r w:rsidRPr="00E5341E">
        <w:t>Доля убыточных организаций жилищно-коммунального хозяйства  по оперативным отчётам составила 50%, за 20</w:t>
      </w:r>
      <w:r w:rsidR="00F43C33" w:rsidRPr="00E5341E">
        <w:t>20</w:t>
      </w:r>
      <w:r w:rsidRPr="00E5341E">
        <w:t xml:space="preserve"> год - 50%.</w:t>
      </w:r>
    </w:p>
    <w:p w:rsidR="00F43C33" w:rsidRPr="00E5341E" w:rsidRDefault="000D6774" w:rsidP="00DF3F33">
      <w:pPr>
        <w:ind w:firstLine="709"/>
        <w:jc w:val="both"/>
      </w:pPr>
      <w:r w:rsidRPr="00E5341E">
        <w:t xml:space="preserve">Численность занятых в организациях жилищно-коммунального хозяйства </w:t>
      </w:r>
      <w:r w:rsidR="00204BE0" w:rsidRPr="00E5341E">
        <w:t xml:space="preserve">составляет  </w:t>
      </w:r>
      <w:r w:rsidR="00F43C33" w:rsidRPr="00E5341E">
        <w:t>296</w:t>
      </w:r>
      <w:r w:rsidRPr="00E5341E">
        <w:t xml:space="preserve"> человек, </w:t>
      </w:r>
      <w:r w:rsidR="00F43C33" w:rsidRPr="00E5341E">
        <w:rPr>
          <w:sz w:val="26"/>
          <w:szCs w:val="26"/>
        </w:rPr>
        <w:t>в 1 квартале 2020 года составила 305 человек</w:t>
      </w:r>
      <w:r w:rsidR="00F43C33" w:rsidRPr="00E5341E">
        <w:t>.</w:t>
      </w:r>
    </w:p>
    <w:p w:rsidR="00F43C33" w:rsidRPr="00E5341E" w:rsidRDefault="000D6774" w:rsidP="00F43C33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5341E">
        <w:t xml:space="preserve">Среднемесячная заработная плата работников данных организаций за </w:t>
      </w:r>
      <w:r w:rsidR="00F43C33" w:rsidRPr="00E5341E">
        <w:t>1 квартал 2021</w:t>
      </w:r>
      <w:r w:rsidR="00466EB0" w:rsidRPr="00E5341E">
        <w:t xml:space="preserve"> года составила </w:t>
      </w:r>
      <w:r w:rsidR="00F43C33" w:rsidRPr="00E5341E">
        <w:t>27,83</w:t>
      </w:r>
      <w:r w:rsidRPr="00E5341E">
        <w:t xml:space="preserve"> тыс. руб., за </w:t>
      </w:r>
      <w:r w:rsidR="00F43C33" w:rsidRPr="00E5341E">
        <w:t>1 квартал 2020 года</w:t>
      </w:r>
      <w:r w:rsidRPr="00E5341E">
        <w:t xml:space="preserve">   </w:t>
      </w:r>
      <w:r w:rsidR="00F43C33" w:rsidRPr="00E5341E">
        <w:rPr>
          <w:sz w:val="26"/>
          <w:szCs w:val="26"/>
        </w:rPr>
        <w:t>среднемесячная заработная плата данных организаций составила 39,6 тыс. рублей.</w:t>
      </w:r>
    </w:p>
    <w:p w:rsidR="0096593F" w:rsidRPr="00DF3F33" w:rsidRDefault="0096593F" w:rsidP="00347198">
      <w:pPr>
        <w:ind w:firstLine="709"/>
        <w:jc w:val="both"/>
      </w:pPr>
      <w:r w:rsidRPr="00E5341E">
        <w:rPr>
          <w:b/>
        </w:rPr>
        <w:t>Финансы.</w:t>
      </w:r>
      <w:r w:rsidRPr="00E5341E">
        <w:t xml:space="preserve"> </w:t>
      </w:r>
      <w:r w:rsidR="00347198" w:rsidRPr="00E5341E">
        <w:t xml:space="preserve">По состоянию на 01.04.2021 года поступило  доходов в бюджет муниципального района "Забайкальский район" </w:t>
      </w:r>
      <w:r w:rsidR="000728ED" w:rsidRPr="00E5341E">
        <w:t xml:space="preserve">в сумме 41375,4 тыс. рублей. По сравнению с аналогичным периодом 2020 года данный показатель увеличился на 10697,2 </w:t>
      </w:r>
      <w:r w:rsidR="000728ED" w:rsidRPr="00E5341E">
        <w:lastRenderedPageBreak/>
        <w:t>тыс. рублей. Доля налоговых и неналоговых доходов за 1 квартал 2021 года в общем объеме собственных доходов бюджета муниципального района "Забайкальский район" составила 30,7 %. По сравнению с аналогичным периодом 2020 года данный показатель увеличился на 7,3 %.</w:t>
      </w:r>
    </w:p>
    <w:p w:rsidR="0096593F" w:rsidRPr="0096593F" w:rsidRDefault="0096593F" w:rsidP="0096593F"/>
    <w:p w:rsidR="0096593F" w:rsidRPr="0096593F" w:rsidRDefault="0096593F" w:rsidP="0096593F"/>
    <w:p w:rsidR="00772249" w:rsidRDefault="00772249" w:rsidP="0096593F">
      <w:pPr>
        <w:jc w:val="both"/>
      </w:pPr>
    </w:p>
    <w:sectPr w:rsidR="00772249" w:rsidSect="0043622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8F"/>
    <w:rsid w:val="0000513C"/>
    <w:rsid w:val="00061661"/>
    <w:rsid w:val="000673C4"/>
    <w:rsid w:val="000728ED"/>
    <w:rsid w:val="00087E09"/>
    <w:rsid w:val="000D6774"/>
    <w:rsid w:val="00116EB1"/>
    <w:rsid w:val="0012058F"/>
    <w:rsid w:val="00197900"/>
    <w:rsid w:val="001A3688"/>
    <w:rsid w:val="00204BE0"/>
    <w:rsid w:val="00271C89"/>
    <w:rsid w:val="002E73A3"/>
    <w:rsid w:val="003343F9"/>
    <w:rsid w:val="00347198"/>
    <w:rsid w:val="00352FB7"/>
    <w:rsid w:val="0036483A"/>
    <w:rsid w:val="00392F43"/>
    <w:rsid w:val="00466EB0"/>
    <w:rsid w:val="004A3A08"/>
    <w:rsid w:val="004E1028"/>
    <w:rsid w:val="005C7544"/>
    <w:rsid w:val="006400D1"/>
    <w:rsid w:val="00647F68"/>
    <w:rsid w:val="006B2199"/>
    <w:rsid w:val="006D430C"/>
    <w:rsid w:val="00731F77"/>
    <w:rsid w:val="00772249"/>
    <w:rsid w:val="007E7700"/>
    <w:rsid w:val="00811FA3"/>
    <w:rsid w:val="00813D12"/>
    <w:rsid w:val="00822EE0"/>
    <w:rsid w:val="00864AC6"/>
    <w:rsid w:val="008754CA"/>
    <w:rsid w:val="00917B25"/>
    <w:rsid w:val="0096593F"/>
    <w:rsid w:val="009C42B2"/>
    <w:rsid w:val="00A37C02"/>
    <w:rsid w:val="00A90348"/>
    <w:rsid w:val="00AB07A2"/>
    <w:rsid w:val="00BA24F9"/>
    <w:rsid w:val="00BB1152"/>
    <w:rsid w:val="00C57C81"/>
    <w:rsid w:val="00C65388"/>
    <w:rsid w:val="00C6785F"/>
    <w:rsid w:val="00D02E60"/>
    <w:rsid w:val="00D120D8"/>
    <w:rsid w:val="00DD206C"/>
    <w:rsid w:val="00DF3F33"/>
    <w:rsid w:val="00E25DC4"/>
    <w:rsid w:val="00E5341E"/>
    <w:rsid w:val="00ED545D"/>
    <w:rsid w:val="00EE1D76"/>
    <w:rsid w:val="00F43C33"/>
    <w:rsid w:val="00F87EC8"/>
    <w:rsid w:val="00F939BD"/>
    <w:rsid w:val="00FC29F9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1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3639-67C2-4D97-AAF0-E21F4B74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2021-04-23T06:40:00Z</cp:lastPrinted>
  <dcterms:created xsi:type="dcterms:W3CDTF">2020-12-15T03:08:00Z</dcterms:created>
  <dcterms:modified xsi:type="dcterms:W3CDTF">2021-04-23T06:43:00Z</dcterms:modified>
</cp:coreProperties>
</file>